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B6" w:rsidRPr="00AE2DB6" w:rsidRDefault="00AE2DB6" w:rsidP="00AE2D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DB6">
        <w:rPr>
          <w:rFonts w:ascii="Times New Roman" w:hAnsi="Times New Roman" w:cs="Times New Roman"/>
          <w:b/>
          <w:bCs/>
          <w:sz w:val="28"/>
          <w:szCs w:val="28"/>
        </w:rPr>
        <w:t>Камская транспортная прокуратура разъясняет:</w:t>
      </w:r>
    </w:p>
    <w:p w:rsidR="00AE2DB6" w:rsidRPr="00AE2DB6" w:rsidRDefault="00AE2DB6" w:rsidP="00AE2D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DB6" w:rsidRPr="00AE2DB6" w:rsidRDefault="00AE2DB6" w:rsidP="00AE2D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2DB6">
        <w:rPr>
          <w:rFonts w:ascii="Times New Roman" w:hAnsi="Times New Roman" w:cs="Times New Roman"/>
          <w:sz w:val="28"/>
          <w:szCs w:val="28"/>
        </w:rPr>
        <w:t>Решение</w:t>
      </w:r>
      <w:r w:rsidRPr="00AE2DB6">
        <w:rPr>
          <w:rFonts w:ascii="Times New Roman" w:hAnsi="Times New Roman" w:cs="Times New Roman"/>
          <w:sz w:val="28"/>
          <w:szCs w:val="28"/>
        </w:rPr>
        <w:t>м</w:t>
      </w:r>
      <w:r w:rsidRPr="00AE2DB6">
        <w:rPr>
          <w:rFonts w:ascii="Times New Roman" w:hAnsi="Times New Roman" w:cs="Times New Roman"/>
          <w:sz w:val="28"/>
          <w:szCs w:val="28"/>
        </w:rPr>
        <w:t xml:space="preserve"> Коллегии Евразийской эконо</w:t>
      </w:r>
      <w:r>
        <w:rPr>
          <w:rFonts w:ascii="Times New Roman" w:hAnsi="Times New Roman" w:cs="Times New Roman"/>
          <w:sz w:val="28"/>
          <w:szCs w:val="28"/>
        </w:rPr>
        <w:t xml:space="preserve">мической комиссии от 07.02.2023 № </w:t>
      </w:r>
      <w:r w:rsidRPr="00AE2DB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AE2DB6">
        <w:rPr>
          <w:rFonts w:ascii="Times New Roman" w:hAnsi="Times New Roman" w:cs="Times New Roman"/>
          <w:sz w:val="28"/>
          <w:szCs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контейнеров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2DB6">
        <w:rPr>
          <w:rFonts w:ascii="Times New Roman" w:hAnsi="Times New Roman" w:cs="Times New Roman"/>
          <w:sz w:val="28"/>
          <w:szCs w:val="28"/>
        </w:rPr>
        <w:t xml:space="preserve"> устанавливается н</w:t>
      </w:r>
      <w:r w:rsidRPr="00AE2DB6">
        <w:rPr>
          <w:rFonts w:ascii="Times New Roman" w:hAnsi="Times New Roman" w:cs="Times New Roman"/>
          <w:bCs/>
          <w:sz w:val="28"/>
          <w:szCs w:val="28"/>
        </w:rPr>
        <w:t>улевая ставка ввозной таможенной пошлины устанавливается с 1 марта 2023 г. по 31 декабря 2023 г. включительно в отношении отдельных видов контейнеров, классифицируемых кодом 8609 00 900 9 ТН ВЭД ЕАЭС.</w:t>
      </w:r>
    </w:p>
    <w:p w:rsidR="00AE2DB6" w:rsidRPr="00AE2DB6" w:rsidRDefault="00AE2DB6" w:rsidP="00AE2D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DB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контейнеров и распространяется на правоотношения, возникшие с 1 марта 2023 г. </w:t>
      </w:r>
    </w:p>
    <w:p w:rsidR="00916A28" w:rsidRDefault="00916A28"/>
    <w:sectPr w:rsidR="0091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B6"/>
    <w:rsid w:val="00916A28"/>
    <w:rsid w:val="00A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8DC5"/>
  <w15:chartTrackingRefBased/>
  <w15:docId w15:val="{572BD77F-B3A8-47AD-BF94-16D9A9AF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Диляра Фаязовна</dc:creator>
  <cp:keywords/>
  <dc:description/>
  <cp:lastModifiedBy>Султанова Диляра Фаязовна</cp:lastModifiedBy>
  <cp:revision>1</cp:revision>
  <dcterms:created xsi:type="dcterms:W3CDTF">2023-02-14T11:34:00Z</dcterms:created>
  <dcterms:modified xsi:type="dcterms:W3CDTF">2023-02-14T11:37:00Z</dcterms:modified>
</cp:coreProperties>
</file>